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9882CB" w14:textId="77777777" w:rsidR="00540493" w:rsidRPr="00540493" w:rsidRDefault="00540493" w:rsidP="00540493">
      <w:pPr>
        <w:spacing w:after="0" w:line="240" w:lineRule="auto"/>
        <w:jc w:val="center"/>
        <w:rPr>
          <w:rFonts w:ascii="Arial" w:hAnsi="Arial" w:cs="Arial"/>
          <w:b/>
        </w:rPr>
      </w:pPr>
      <w:r w:rsidRPr="00540493">
        <w:rPr>
          <w:rFonts w:ascii="Arial" w:hAnsi="Arial" w:cs="Arial"/>
          <w:b/>
        </w:rPr>
        <w:t xml:space="preserve">Appendix 3 - Workshops Pre and Post tests </w:t>
      </w:r>
    </w:p>
    <w:p w14:paraId="08FC642B" w14:textId="77777777" w:rsidR="00540493" w:rsidRDefault="00540493" w:rsidP="00540493">
      <w:pPr>
        <w:spacing w:after="0" w:line="240" w:lineRule="auto"/>
        <w:jc w:val="center"/>
        <w:rPr>
          <w:rFonts w:ascii="Arial" w:hAnsi="Arial" w:cs="Arial"/>
        </w:rPr>
      </w:pPr>
    </w:p>
    <w:p w14:paraId="36BD5012" w14:textId="3392275A" w:rsidR="00540493" w:rsidRPr="00540493" w:rsidRDefault="00540493" w:rsidP="00540493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540493">
        <w:rPr>
          <w:rFonts w:ascii="Arial" w:hAnsi="Arial" w:cs="Arial"/>
          <w:b/>
          <w:bCs/>
        </w:rPr>
        <w:t xml:space="preserve">Workshop I: Chest pain </w:t>
      </w:r>
    </w:p>
    <w:p w14:paraId="68326686" w14:textId="77777777" w:rsidR="00540493" w:rsidRPr="00540493" w:rsidRDefault="00540493" w:rsidP="00540493">
      <w:pPr>
        <w:spacing w:after="0" w:line="240" w:lineRule="auto"/>
        <w:ind w:left="720" w:hanging="720"/>
        <w:rPr>
          <w:rFonts w:ascii="Arial" w:hAnsi="Arial" w:cs="Arial"/>
          <w:b/>
          <w:bCs/>
        </w:rPr>
      </w:pPr>
    </w:p>
    <w:p w14:paraId="3398955B" w14:textId="4EA9EE93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  <w:b/>
          <w:bCs/>
        </w:rPr>
        <w:t>For each statement below, mark only one alternative</w:t>
      </w:r>
      <w:r w:rsidRPr="00540493">
        <w:rPr>
          <w:rFonts w:ascii="Arial" w:hAnsi="Arial" w:cs="Arial"/>
        </w:rPr>
        <w:t>:</w:t>
      </w:r>
    </w:p>
    <w:p w14:paraId="7FA680E6" w14:textId="77777777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                        </w:t>
      </w:r>
    </w:p>
    <w:p w14:paraId="31ABE447" w14:textId="513A52B9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>1. The patient will complain of chest pain in which body region:</w:t>
      </w:r>
    </w:p>
    <w:p w14:paraId="2A6140DA" w14:textId="77777777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>(a) anterior thorax</w:t>
      </w:r>
    </w:p>
    <w:p w14:paraId="7001A27D" w14:textId="77777777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>(b) posterior thorax</w:t>
      </w:r>
    </w:p>
    <w:p w14:paraId="09C39790" w14:textId="77777777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>(c) anteroposterior thorax</w:t>
      </w:r>
    </w:p>
    <w:p w14:paraId="2F9A366C" w14:textId="77777777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(d) left anterior thorax and left upper limb </w:t>
      </w:r>
    </w:p>
    <w:p w14:paraId="4A268F2C" w14:textId="77777777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</w:p>
    <w:p w14:paraId="444F5ED4" w14:textId="061249F2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2. </w:t>
      </w:r>
      <w:r>
        <w:rPr>
          <w:rFonts w:ascii="Arial" w:hAnsi="Arial" w:cs="Arial"/>
        </w:rPr>
        <w:t>In caring</w:t>
      </w:r>
      <w:r w:rsidRPr="00540493">
        <w:rPr>
          <w:rFonts w:ascii="Arial" w:hAnsi="Arial" w:cs="Arial"/>
        </w:rPr>
        <w:t xml:space="preserve"> for patients with chest pain, </w:t>
      </w:r>
      <w:r>
        <w:rPr>
          <w:rFonts w:ascii="Arial" w:hAnsi="Arial" w:cs="Arial"/>
        </w:rPr>
        <w:t xml:space="preserve">what is </w:t>
      </w:r>
      <w:r w:rsidRPr="00540493">
        <w:rPr>
          <w:rFonts w:ascii="Arial" w:hAnsi="Arial" w:cs="Arial"/>
        </w:rPr>
        <w:t>important to consider:</w:t>
      </w:r>
    </w:p>
    <w:p w14:paraId="33F5CEAC" w14:textId="77777777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>(a) location of pain</w:t>
      </w:r>
    </w:p>
    <w:p w14:paraId="78066649" w14:textId="77777777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>(b) irradiation and pain characteristics</w:t>
      </w:r>
    </w:p>
    <w:p w14:paraId="288EFB80" w14:textId="77777777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>(c) all alternatives are correct</w:t>
      </w:r>
    </w:p>
    <w:p w14:paraId="635C57D4" w14:textId="0B892A40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(d) duration of pain, precipitating factors, which </w:t>
      </w:r>
      <w:r>
        <w:rPr>
          <w:rFonts w:ascii="Arial" w:hAnsi="Arial" w:cs="Arial"/>
        </w:rPr>
        <w:t xml:space="preserve">may </w:t>
      </w:r>
      <w:r w:rsidRPr="00540493">
        <w:rPr>
          <w:rFonts w:ascii="Arial" w:hAnsi="Arial" w:cs="Arial"/>
        </w:rPr>
        <w:t xml:space="preserve">improve </w:t>
      </w:r>
      <w:r>
        <w:rPr>
          <w:rFonts w:ascii="Arial" w:hAnsi="Arial" w:cs="Arial"/>
        </w:rPr>
        <w:t xml:space="preserve">or </w:t>
      </w:r>
      <w:r w:rsidR="00546F98">
        <w:rPr>
          <w:rFonts w:ascii="Arial" w:hAnsi="Arial" w:cs="Arial"/>
        </w:rPr>
        <w:t>worsen</w:t>
      </w:r>
      <w:r>
        <w:rPr>
          <w:rFonts w:ascii="Arial" w:hAnsi="Arial" w:cs="Arial"/>
        </w:rPr>
        <w:t xml:space="preserve"> the</w:t>
      </w:r>
      <w:r w:rsidRPr="00540493">
        <w:rPr>
          <w:rFonts w:ascii="Arial" w:hAnsi="Arial" w:cs="Arial"/>
        </w:rPr>
        <w:t xml:space="preserve"> </w:t>
      </w:r>
      <w:r w:rsidR="00E86806">
        <w:rPr>
          <w:rFonts w:ascii="Arial" w:hAnsi="Arial" w:cs="Arial"/>
        </w:rPr>
        <w:t>pain-associated</w:t>
      </w:r>
      <w:r w:rsidRPr="00540493">
        <w:rPr>
          <w:rFonts w:ascii="Arial" w:hAnsi="Arial" w:cs="Arial"/>
        </w:rPr>
        <w:t xml:space="preserve"> symptoms</w:t>
      </w:r>
    </w:p>
    <w:p w14:paraId="68A2447E" w14:textId="77777777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</w:p>
    <w:p w14:paraId="342A85DE" w14:textId="4D3C3279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3. </w:t>
      </w:r>
      <w:r>
        <w:rPr>
          <w:rFonts w:ascii="Arial" w:hAnsi="Arial" w:cs="Arial"/>
        </w:rPr>
        <w:t xml:space="preserve">What are the symptoms of </w:t>
      </w:r>
      <w:r w:rsidRPr="00540493">
        <w:rPr>
          <w:rFonts w:ascii="Arial" w:hAnsi="Arial" w:cs="Arial"/>
        </w:rPr>
        <w:t>Acute Myocardial Infarction?</w:t>
      </w:r>
    </w:p>
    <w:p w14:paraId="6660F1AB" w14:textId="73D89DE3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>(a) retrosternal pain radiating to the left upper limbs, nausea,</w:t>
      </w:r>
      <w:r>
        <w:rPr>
          <w:rFonts w:ascii="Arial" w:hAnsi="Arial" w:cs="Arial"/>
        </w:rPr>
        <w:t xml:space="preserve"> </w:t>
      </w:r>
      <w:r w:rsidRPr="00540493">
        <w:rPr>
          <w:rFonts w:ascii="Arial" w:hAnsi="Arial" w:cs="Arial"/>
        </w:rPr>
        <w:t>sweating and oliguria</w:t>
      </w:r>
    </w:p>
    <w:p w14:paraId="30241DE4" w14:textId="61341082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(b) </w:t>
      </w:r>
      <w:r>
        <w:rPr>
          <w:rFonts w:ascii="Arial" w:hAnsi="Arial" w:cs="Arial"/>
        </w:rPr>
        <w:t>s</w:t>
      </w:r>
      <w:r w:rsidRPr="00540493">
        <w:rPr>
          <w:rFonts w:ascii="Arial" w:hAnsi="Arial" w:cs="Arial"/>
        </w:rPr>
        <w:t>table angina, jaw pain, high blood pressure, and nausea</w:t>
      </w:r>
    </w:p>
    <w:p w14:paraId="749B7576" w14:textId="77B78555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(c) </w:t>
      </w:r>
      <w:r>
        <w:rPr>
          <w:rFonts w:ascii="Arial" w:hAnsi="Arial" w:cs="Arial"/>
        </w:rPr>
        <w:t>u</w:t>
      </w:r>
      <w:r w:rsidRPr="00540493">
        <w:rPr>
          <w:rFonts w:ascii="Arial" w:hAnsi="Arial" w:cs="Arial"/>
        </w:rPr>
        <w:t>nstable angina, nausea, vomiting, and sweating</w:t>
      </w:r>
    </w:p>
    <w:p w14:paraId="0AF63492" w14:textId="79E8CE2B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(d) </w:t>
      </w:r>
      <w:r>
        <w:rPr>
          <w:rFonts w:ascii="Arial" w:hAnsi="Arial" w:cs="Arial"/>
        </w:rPr>
        <w:t>c</w:t>
      </w:r>
      <w:r w:rsidRPr="00540493">
        <w:rPr>
          <w:rFonts w:ascii="Arial" w:hAnsi="Arial" w:cs="Arial"/>
        </w:rPr>
        <w:t>hest pain, drooling, sweating, and nausea</w:t>
      </w:r>
    </w:p>
    <w:p w14:paraId="224B6C87" w14:textId="77777777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 </w:t>
      </w:r>
    </w:p>
    <w:p w14:paraId="0D897203" w14:textId="65516C03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>4. The patient with symptoms suggestive of AMI should be referred</w:t>
      </w:r>
      <w:r>
        <w:rPr>
          <w:rFonts w:ascii="Arial" w:hAnsi="Arial" w:cs="Arial"/>
        </w:rPr>
        <w:t xml:space="preserve"> i</w:t>
      </w:r>
      <w:r w:rsidRPr="00540493">
        <w:rPr>
          <w:rFonts w:ascii="Arial" w:hAnsi="Arial" w:cs="Arial"/>
        </w:rPr>
        <w:t>mmediately to:</w:t>
      </w:r>
    </w:p>
    <w:p w14:paraId="6CE795BC" w14:textId="39CEFC2C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>(a) emergency room</w:t>
      </w:r>
    </w:p>
    <w:p w14:paraId="0B68336D" w14:textId="77777777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>(b) ECG room</w:t>
      </w:r>
    </w:p>
    <w:p w14:paraId="3789A641" w14:textId="77777777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>(c) doctor's office</w:t>
      </w:r>
    </w:p>
    <w:p w14:paraId="36BBD44B" w14:textId="55BAE1DD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(d) observation room to start </w:t>
      </w:r>
      <w:r>
        <w:rPr>
          <w:rFonts w:ascii="Arial" w:hAnsi="Arial" w:cs="Arial"/>
        </w:rPr>
        <w:t xml:space="preserve">the </w:t>
      </w:r>
      <w:r w:rsidRPr="00540493">
        <w:rPr>
          <w:rFonts w:ascii="Arial" w:hAnsi="Arial" w:cs="Arial"/>
        </w:rPr>
        <w:t xml:space="preserve">AMI protocol </w:t>
      </w:r>
    </w:p>
    <w:p w14:paraId="5ECC226D" w14:textId="77777777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</w:p>
    <w:p w14:paraId="58519FFD" w14:textId="675390ED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5. Regarding the severity of AMI related to young and </w:t>
      </w:r>
      <w:r w:rsidR="00E86806">
        <w:rPr>
          <w:rFonts w:ascii="Arial" w:hAnsi="Arial" w:cs="Arial"/>
        </w:rPr>
        <w:t>older adults</w:t>
      </w:r>
      <w:r w:rsidRPr="00540493">
        <w:rPr>
          <w:rFonts w:ascii="Arial" w:hAnsi="Arial" w:cs="Arial"/>
        </w:rPr>
        <w:t>:</w:t>
      </w:r>
    </w:p>
    <w:p w14:paraId="43ABA6E7" w14:textId="1B26EF24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(a) </w:t>
      </w:r>
      <w:r w:rsidR="00E86806">
        <w:rPr>
          <w:rFonts w:ascii="Arial" w:hAnsi="Arial" w:cs="Arial"/>
        </w:rPr>
        <w:t>older adults</w:t>
      </w:r>
      <w:r w:rsidRPr="00540493">
        <w:rPr>
          <w:rFonts w:ascii="Arial" w:hAnsi="Arial" w:cs="Arial"/>
        </w:rPr>
        <w:t xml:space="preserve"> have alternative revascularization vessels</w:t>
      </w:r>
      <w:r w:rsidR="00E86806">
        <w:rPr>
          <w:rFonts w:ascii="Arial" w:hAnsi="Arial" w:cs="Arial"/>
        </w:rPr>
        <w:t>,</w:t>
      </w:r>
      <w:r w:rsidRPr="00540493">
        <w:rPr>
          <w:rFonts w:ascii="Arial" w:hAnsi="Arial" w:cs="Arial"/>
        </w:rPr>
        <w:t xml:space="preserve"> which</w:t>
      </w:r>
      <w:r>
        <w:rPr>
          <w:rFonts w:ascii="Arial" w:hAnsi="Arial" w:cs="Arial"/>
        </w:rPr>
        <w:t xml:space="preserve"> </w:t>
      </w:r>
      <w:r w:rsidRPr="00540493">
        <w:rPr>
          <w:rFonts w:ascii="Arial" w:hAnsi="Arial" w:cs="Arial"/>
        </w:rPr>
        <w:t>may decrease the ischemic area and severity of AMI</w:t>
      </w:r>
    </w:p>
    <w:p w14:paraId="2B2EB7D2" w14:textId="09E6FA11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(b) </w:t>
      </w:r>
      <w:r w:rsidR="00E86806">
        <w:rPr>
          <w:rFonts w:ascii="Arial" w:hAnsi="Arial" w:cs="Arial"/>
        </w:rPr>
        <w:t>older adults</w:t>
      </w:r>
      <w:r w:rsidRPr="00540493">
        <w:rPr>
          <w:rFonts w:ascii="Arial" w:hAnsi="Arial" w:cs="Arial"/>
        </w:rPr>
        <w:t xml:space="preserve"> with associated comorbidities have more severe AMI</w:t>
      </w:r>
    </w:p>
    <w:p w14:paraId="3A4ECD34" w14:textId="5CCBBAA5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>(c) in younger people</w:t>
      </w:r>
      <w:r>
        <w:rPr>
          <w:rFonts w:ascii="Arial" w:hAnsi="Arial" w:cs="Arial"/>
        </w:rPr>
        <w:t>,</w:t>
      </w:r>
      <w:r w:rsidRPr="00540493">
        <w:rPr>
          <w:rFonts w:ascii="Arial" w:hAnsi="Arial" w:cs="Arial"/>
        </w:rPr>
        <w:t xml:space="preserve"> the symptoms of AMI are mild</w:t>
      </w:r>
      <w:r>
        <w:rPr>
          <w:rFonts w:ascii="Arial" w:hAnsi="Arial" w:cs="Arial"/>
        </w:rPr>
        <w:t>,</w:t>
      </w:r>
      <w:r w:rsidRPr="00540493">
        <w:rPr>
          <w:rFonts w:ascii="Arial" w:hAnsi="Arial" w:cs="Arial"/>
        </w:rPr>
        <w:t xml:space="preserve"> and only the ECG can confirm the diagnosis</w:t>
      </w:r>
    </w:p>
    <w:p w14:paraId="7C231C87" w14:textId="77777777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(d) option b and c are correct </w:t>
      </w:r>
    </w:p>
    <w:p w14:paraId="6A0A62AC" w14:textId="77777777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ab/>
      </w:r>
    </w:p>
    <w:p w14:paraId="2B785599" w14:textId="77777777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</w:p>
    <w:p w14:paraId="4278A4C0" w14:textId="77777777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>6. About angina in patients treated at the UPA:</w:t>
      </w:r>
    </w:p>
    <w:p w14:paraId="29552F3F" w14:textId="7D140D01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(a) </w:t>
      </w:r>
      <w:proofErr w:type="spellStart"/>
      <w:r w:rsidRPr="00540493">
        <w:rPr>
          <w:rFonts w:ascii="Arial" w:hAnsi="Arial" w:cs="Arial"/>
        </w:rPr>
        <w:t>in stable</w:t>
      </w:r>
      <w:proofErr w:type="spellEnd"/>
      <w:r w:rsidRPr="00540493">
        <w:rPr>
          <w:rFonts w:ascii="Arial" w:hAnsi="Arial" w:cs="Arial"/>
        </w:rPr>
        <w:t xml:space="preserve"> angina, the intensity of pain</w:t>
      </w:r>
      <w:r>
        <w:rPr>
          <w:rFonts w:ascii="Arial" w:hAnsi="Arial" w:cs="Arial"/>
        </w:rPr>
        <w:t>,</w:t>
      </w:r>
      <w:r w:rsidRPr="00540493">
        <w:rPr>
          <w:rFonts w:ascii="Arial" w:hAnsi="Arial" w:cs="Arial"/>
        </w:rPr>
        <w:t xml:space="preserve"> regardless of whether you are at rest or not</w:t>
      </w:r>
    </w:p>
    <w:p w14:paraId="44024107" w14:textId="77777777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>(b) unstable angina may be suggestive of acute coronary syndrome</w:t>
      </w:r>
    </w:p>
    <w:p w14:paraId="25858BC7" w14:textId="770EAD81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(c) </w:t>
      </w:r>
      <w:r>
        <w:rPr>
          <w:rFonts w:ascii="Arial" w:hAnsi="Arial" w:cs="Arial"/>
        </w:rPr>
        <w:t>s</w:t>
      </w:r>
      <w:r w:rsidRPr="00540493">
        <w:rPr>
          <w:rFonts w:ascii="Arial" w:hAnsi="Arial" w:cs="Arial"/>
        </w:rPr>
        <w:t>table angina improves with rest</w:t>
      </w:r>
    </w:p>
    <w:p w14:paraId="0F5009CB" w14:textId="77777777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>(d) alternatives b and c are correct</w:t>
      </w:r>
    </w:p>
    <w:p w14:paraId="0C946294" w14:textId="77777777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 </w:t>
      </w:r>
    </w:p>
    <w:p w14:paraId="3396733A" w14:textId="77777777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>7. Regarding care for patients with chest pain, mark the correct alternative:</w:t>
      </w:r>
    </w:p>
    <w:p w14:paraId="2DCF3909" w14:textId="23C269E9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(a) </w:t>
      </w:r>
      <w:r>
        <w:rPr>
          <w:rFonts w:ascii="Arial" w:hAnsi="Arial" w:cs="Arial"/>
        </w:rPr>
        <w:t>t</w:t>
      </w:r>
      <w:r w:rsidRPr="00540493">
        <w:rPr>
          <w:rFonts w:ascii="Arial" w:hAnsi="Arial" w:cs="Arial"/>
        </w:rPr>
        <w:t>he patient complaining of chest pain should always be referred to the emergency room</w:t>
      </w:r>
    </w:p>
    <w:p w14:paraId="01CBD442" w14:textId="0176915B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(b) </w:t>
      </w:r>
      <w:r>
        <w:rPr>
          <w:rFonts w:ascii="Arial" w:hAnsi="Arial" w:cs="Arial"/>
        </w:rPr>
        <w:t>t</w:t>
      </w:r>
      <w:r w:rsidRPr="00540493">
        <w:rPr>
          <w:rFonts w:ascii="Arial" w:hAnsi="Arial" w:cs="Arial"/>
        </w:rPr>
        <w:t>he patient with chest pain always has hypertension</w:t>
      </w:r>
    </w:p>
    <w:p w14:paraId="039A8E1E" w14:textId="152E115C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(c) </w:t>
      </w:r>
      <w:r>
        <w:rPr>
          <w:rFonts w:ascii="Arial" w:hAnsi="Arial" w:cs="Arial"/>
        </w:rPr>
        <w:t>E</w:t>
      </w:r>
      <w:r w:rsidRPr="00540493">
        <w:rPr>
          <w:rFonts w:ascii="Arial" w:hAnsi="Arial" w:cs="Arial"/>
        </w:rPr>
        <w:t>CG without changes always rules out AMI</w:t>
      </w:r>
    </w:p>
    <w:p w14:paraId="5B4AD9D5" w14:textId="5E3A3B71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(d) </w:t>
      </w:r>
      <w:r>
        <w:rPr>
          <w:rFonts w:ascii="Arial" w:hAnsi="Arial" w:cs="Arial"/>
        </w:rPr>
        <w:t>t</w:t>
      </w:r>
      <w:r w:rsidRPr="00540493">
        <w:rPr>
          <w:rFonts w:ascii="Arial" w:hAnsi="Arial" w:cs="Arial"/>
        </w:rPr>
        <w:t>he patient with chest pain in the pre-</w:t>
      </w:r>
      <w:r>
        <w:rPr>
          <w:rFonts w:ascii="Arial" w:hAnsi="Arial" w:cs="Arial"/>
        </w:rPr>
        <w:t>assessment</w:t>
      </w:r>
      <w:r w:rsidRPr="00540493">
        <w:rPr>
          <w:rFonts w:ascii="Arial" w:hAnsi="Arial" w:cs="Arial"/>
        </w:rPr>
        <w:t xml:space="preserve"> should be seen</w:t>
      </w:r>
      <w:r>
        <w:rPr>
          <w:rFonts w:ascii="Arial" w:hAnsi="Arial" w:cs="Arial"/>
        </w:rPr>
        <w:t xml:space="preserve"> quickly</w:t>
      </w:r>
      <w:r w:rsidRPr="00540493">
        <w:rPr>
          <w:rFonts w:ascii="Arial" w:hAnsi="Arial" w:cs="Arial"/>
        </w:rPr>
        <w:t>, anamnesis</w:t>
      </w:r>
      <w:r>
        <w:rPr>
          <w:rFonts w:ascii="Arial" w:hAnsi="Arial" w:cs="Arial"/>
        </w:rPr>
        <w:t xml:space="preserve"> and vital signs</w:t>
      </w:r>
      <w:r w:rsidRPr="00540493">
        <w:rPr>
          <w:rFonts w:ascii="Arial" w:hAnsi="Arial" w:cs="Arial"/>
        </w:rPr>
        <w:t xml:space="preserve"> taken, and the professional </w:t>
      </w:r>
      <w:r>
        <w:rPr>
          <w:rFonts w:ascii="Arial" w:hAnsi="Arial" w:cs="Arial"/>
        </w:rPr>
        <w:t xml:space="preserve">has the </w:t>
      </w:r>
      <w:r w:rsidRPr="00540493">
        <w:rPr>
          <w:rFonts w:ascii="Arial" w:hAnsi="Arial" w:cs="Arial"/>
        </w:rPr>
        <w:t>autonomy to refer to the emergency room whenever AMI is suspected</w:t>
      </w:r>
    </w:p>
    <w:p w14:paraId="6193B568" w14:textId="77777777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 </w:t>
      </w:r>
    </w:p>
    <w:p w14:paraId="7AA33D0E" w14:textId="77777777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>8. Laboratory tests such as troponin, CPK and CKMB should be requested in which situations:</w:t>
      </w:r>
    </w:p>
    <w:p w14:paraId="636A3FF7" w14:textId="77777777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>(a) when the patient has ST-wave elevation on the ECG</w:t>
      </w:r>
    </w:p>
    <w:p w14:paraId="7E24C68F" w14:textId="235CBD3B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lastRenderedPageBreak/>
        <w:t>(b) within the first hour after the onset of pain</w:t>
      </w:r>
    </w:p>
    <w:p w14:paraId="63E2685D" w14:textId="7DCBA829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(c) for </w:t>
      </w:r>
      <w:r>
        <w:rPr>
          <w:rFonts w:ascii="Arial" w:hAnsi="Arial" w:cs="Arial"/>
        </w:rPr>
        <w:t xml:space="preserve">the </w:t>
      </w:r>
      <w:r w:rsidRPr="00540493">
        <w:rPr>
          <w:rFonts w:ascii="Arial" w:hAnsi="Arial" w:cs="Arial"/>
        </w:rPr>
        <w:t xml:space="preserve">patient </w:t>
      </w:r>
      <w:r>
        <w:rPr>
          <w:rFonts w:ascii="Arial" w:hAnsi="Arial" w:cs="Arial"/>
        </w:rPr>
        <w:t>with</w:t>
      </w:r>
      <w:r w:rsidRPr="00540493">
        <w:rPr>
          <w:rFonts w:ascii="Arial" w:hAnsi="Arial" w:cs="Arial"/>
        </w:rPr>
        <w:t xml:space="preserve"> typical pain without other alterations that confirm AMI</w:t>
      </w:r>
    </w:p>
    <w:p w14:paraId="7FCAA0E8" w14:textId="77777777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>(d) none of the alternatives are correct</w:t>
      </w:r>
    </w:p>
    <w:p w14:paraId="1B8BDE6B" w14:textId="77777777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 </w:t>
      </w:r>
    </w:p>
    <w:p w14:paraId="5FE06558" w14:textId="55680C92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9. The AMI protocol must be initiated whenever </w:t>
      </w:r>
      <w:r w:rsidR="00E86806">
        <w:rPr>
          <w:rFonts w:ascii="Arial" w:hAnsi="Arial" w:cs="Arial"/>
        </w:rPr>
        <w:t>the physician requests</w:t>
      </w:r>
      <w:r w:rsidRPr="00540493">
        <w:rPr>
          <w:rFonts w:ascii="Arial" w:hAnsi="Arial" w:cs="Arial"/>
        </w:rPr>
        <w:t xml:space="preserve"> and according to his indication. Check which medications can be used in the unit:</w:t>
      </w:r>
    </w:p>
    <w:p w14:paraId="3E9CBCD5" w14:textId="4EFF1B63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>(a) AAS, clopidogrel, Nitrate, morphine</w:t>
      </w:r>
    </w:p>
    <w:p w14:paraId="1E050562" w14:textId="5CCB33EE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>(b) AAS, clopidogrel and amiodarone</w:t>
      </w:r>
    </w:p>
    <w:p w14:paraId="41AC3773" w14:textId="1F903778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>(c) AAS, clopidogrel and adenosine</w:t>
      </w:r>
    </w:p>
    <w:p w14:paraId="06D80F1F" w14:textId="58525F72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>(d)</w:t>
      </w:r>
      <w:r>
        <w:rPr>
          <w:rFonts w:ascii="Arial" w:hAnsi="Arial" w:cs="Arial"/>
        </w:rPr>
        <w:t xml:space="preserve"> </w:t>
      </w:r>
      <w:r w:rsidRPr="00540493">
        <w:rPr>
          <w:rFonts w:ascii="Arial" w:hAnsi="Arial" w:cs="Arial"/>
        </w:rPr>
        <w:t xml:space="preserve">AAS, </w:t>
      </w:r>
      <w:r>
        <w:rPr>
          <w:rFonts w:ascii="Arial" w:hAnsi="Arial" w:cs="Arial"/>
        </w:rPr>
        <w:t>clopidogrel</w:t>
      </w:r>
    </w:p>
    <w:p w14:paraId="29C8D1A9" w14:textId="77777777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 </w:t>
      </w:r>
    </w:p>
    <w:p w14:paraId="181FF91E" w14:textId="722003AF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10. </w:t>
      </w:r>
      <w:r>
        <w:rPr>
          <w:rFonts w:ascii="Arial" w:hAnsi="Arial" w:cs="Arial"/>
        </w:rPr>
        <w:t>W</w:t>
      </w:r>
      <w:r w:rsidRPr="00540493">
        <w:rPr>
          <w:rFonts w:ascii="Arial" w:hAnsi="Arial" w:cs="Arial"/>
        </w:rPr>
        <w:t>hat is considered typical pain in AMI:</w:t>
      </w:r>
    </w:p>
    <w:p w14:paraId="1DA4BAA2" w14:textId="08FF277B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>(a) tinging and burning</w:t>
      </w:r>
    </w:p>
    <w:p w14:paraId="53989E4F" w14:textId="1E8064B5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(b) </w:t>
      </w:r>
      <w:r>
        <w:rPr>
          <w:rFonts w:ascii="Arial" w:hAnsi="Arial" w:cs="Arial"/>
        </w:rPr>
        <w:t>p</w:t>
      </w:r>
      <w:r w:rsidRPr="00540493">
        <w:rPr>
          <w:rFonts w:ascii="Arial" w:hAnsi="Arial" w:cs="Arial"/>
        </w:rPr>
        <w:t>ain that gets worse on breathing and squeezing</w:t>
      </w:r>
    </w:p>
    <w:p w14:paraId="20FE2527" w14:textId="3A4E166F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(c) </w:t>
      </w:r>
      <w:r>
        <w:rPr>
          <w:rFonts w:ascii="Arial" w:hAnsi="Arial" w:cs="Arial"/>
        </w:rPr>
        <w:t>g</w:t>
      </w:r>
      <w:r w:rsidRPr="00540493">
        <w:rPr>
          <w:rFonts w:ascii="Arial" w:hAnsi="Arial" w:cs="Arial"/>
        </w:rPr>
        <w:t>ripping and stabbing pain</w:t>
      </w:r>
    </w:p>
    <w:p w14:paraId="50E40496" w14:textId="2C4B741B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(d) </w:t>
      </w:r>
      <w:r>
        <w:rPr>
          <w:rFonts w:ascii="Arial" w:hAnsi="Arial" w:cs="Arial"/>
        </w:rPr>
        <w:t>s</w:t>
      </w:r>
      <w:r w:rsidRPr="00540493">
        <w:rPr>
          <w:rFonts w:ascii="Arial" w:hAnsi="Arial" w:cs="Arial"/>
        </w:rPr>
        <w:t>queezing and burning pain</w:t>
      </w:r>
    </w:p>
    <w:p w14:paraId="5690C9E7" w14:textId="77777777" w:rsidR="00540493" w:rsidRPr="00540493" w:rsidRDefault="00540493" w:rsidP="00540493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 </w:t>
      </w:r>
    </w:p>
    <w:p w14:paraId="28B1FD19" w14:textId="4DCD10C8" w:rsidR="00B92768" w:rsidRPr="00540493" w:rsidRDefault="00B92768" w:rsidP="00B92768">
      <w:pPr>
        <w:spacing w:after="0" w:line="240" w:lineRule="auto"/>
        <w:jc w:val="center"/>
        <w:rPr>
          <w:rFonts w:ascii="Arial" w:hAnsi="Arial" w:cs="Arial"/>
          <w:b/>
          <w:bCs/>
        </w:rPr>
      </w:pPr>
      <w:proofErr w:type="gramStart"/>
      <w:r w:rsidRPr="00B92768">
        <w:rPr>
          <w:rFonts w:ascii="Arial" w:hAnsi="Arial" w:cs="Arial"/>
          <w:b/>
          <w:bCs/>
        </w:rPr>
        <w:t>Workshop  2</w:t>
      </w:r>
      <w:proofErr w:type="gramEnd"/>
      <w:r w:rsidRPr="00B92768">
        <w:rPr>
          <w:rFonts w:ascii="Arial" w:hAnsi="Arial" w:cs="Arial"/>
          <w:b/>
          <w:bCs/>
        </w:rPr>
        <w:t xml:space="preserve"> - Electrocardiogram</w:t>
      </w:r>
      <w:r w:rsidRPr="00540493">
        <w:rPr>
          <w:rFonts w:ascii="Arial" w:hAnsi="Arial" w:cs="Arial"/>
          <w:b/>
          <w:bCs/>
        </w:rPr>
        <w:t xml:space="preserve"> </w:t>
      </w:r>
    </w:p>
    <w:p w14:paraId="4F47733C" w14:textId="77777777" w:rsidR="00B92768" w:rsidRPr="00540493" w:rsidRDefault="00B92768" w:rsidP="00B92768">
      <w:pPr>
        <w:spacing w:after="0" w:line="240" w:lineRule="auto"/>
        <w:ind w:left="720" w:hanging="720"/>
        <w:rPr>
          <w:rFonts w:ascii="Arial" w:hAnsi="Arial" w:cs="Arial"/>
          <w:b/>
          <w:bCs/>
        </w:rPr>
      </w:pPr>
    </w:p>
    <w:p w14:paraId="031CA5C2" w14:textId="77777777" w:rsidR="00B92768" w:rsidRPr="00540493" w:rsidRDefault="00B92768" w:rsidP="00B92768">
      <w:pPr>
        <w:spacing w:after="0" w:line="240" w:lineRule="auto"/>
        <w:rPr>
          <w:rFonts w:ascii="Arial" w:hAnsi="Arial" w:cs="Arial"/>
        </w:rPr>
      </w:pPr>
      <w:r w:rsidRPr="00540493">
        <w:rPr>
          <w:rFonts w:ascii="Arial" w:hAnsi="Arial" w:cs="Arial"/>
          <w:b/>
          <w:bCs/>
        </w:rPr>
        <w:t>For each statement below, mark only one alternative</w:t>
      </w:r>
      <w:r w:rsidRPr="00540493">
        <w:rPr>
          <w:rFonts w:ascii="Arial" w:hAnsi="Arial" w:cs="Arial"/>
        </w:rPr>
        <w:t>:</w:t>
      </w:r>
    </w:p>
    <w:p w14:paraId="0B9E93D7" w14:textId="77777777" w:rsidR="00FC0082" w:rsidRDefault="00FC0082" w:rsidP="00540493">
      <w:pPr>
        <w:spacing w:after="0" w:line="240" w:lineRule="auto"/>
        <w:rPr>
          <w:rFonts w:ascii="Arial" w:hAnsi="Arial" w:cs="Arial"/>
        </w:rPr>
      </w:pPr>
    </w:p>
    <w:p w14:paraId="09F041B7" w14:textId="560A15D8" w:rsidR="00E35077" w:rsidRPr="00E35077" w:rsidRDefault="00E35077" w:rsidP="00271B1F">
      <w:pPr>
        <w:spacing w:after="0" w:line="240" w:lineRule="auto"/>
        <w:jc w:val="both"/>
        <w:rPr>
          <w:rFonts w:ascii="Arial" w:hAnsi="Arial" w:cs="Arial"/>
        </w:rPr>
      </w:pPr>
      <w:r w:rsidRPr="00E35077">
        <w:rPr>
          <w:rFonts w:ascii="Arial" w:hAnsi="Arial" w:cs="Arial"/>
        </w:rPr>
        <w:t xml:space="preserve">1. The ECG is the </w:t>
      </w:r>
      <w:r w:rsidR="00E86806">
        <w:rPr>
          <w:rFonts w:ascii="Arial" w:hAnsi="Arial" w:cs="Arial"/>
        </w:rPr>
        <w:t>definitive</w:t>
      </w:r>
      <w:r w:rsidRPr="00E35077">
        <w:rPr>
          <w:rFonts w:ascii="Arial" w:hAnsi="Arial" w:cs="Arial"/>
        </w:rPr>
        <w:t xml:space="preserve"> record of electrical stimuli during cardiac activity. </w:t>
      </w:r>
      <w:proofErr w:type="gramStart"/>
      <w:r w:rsidR="00271B1F">
        <w:rPr>
          <w:rFonts w:ascii="Arial" w:hAnsi="Arial" w:cs="Arial"/>
        </w:rPr>
        <w:t xml:space="preserve">Select </w:t>
      </w:r>
      <w:r w:rsidRPr="00E35077">
        <w:rPr>
          <w:rFonts w:ascii="Arial" w:hAnsi="Arial" w:cs="Arial"/>
        </w:rPr>
        <w:t xml:space="preserve"> the</w:t>
      </w:r>
      <w:proofErr w:type="gramEnd"/>
      <w:r w:rsidRPr="00E35077">
        <w:rPr>
          <w:rFonts w:ascii="Arial" w:hAnsi="Arial" w:cs="Arial"/>
        </w:rPr>
        <w:t xml:space="preserve"> correct </w:t>
      </w:r>
      <w:r w:rsidR="00271B1F">
        <w:rPr>
          <w:rFonts w:ascii="Arial" w:hAnsi="Arial" w:cs="Arial"/>
        </w:rPr>
        <w:t>answer</w:t>
      </w:r>
      <w:r w:rsidRPr="00E35077">
        <w:rPr>
          <w:rFonts w:ascii="Arial" w:hAnsi="Arial" w:cs="Arial"/>
        </w:rPr>
        <w:t>:</w:t>
      </w:r>
    </w:p>
    <w:p w14:paraId="6115D05C" w14:textId="4C210443" w:rsidR="00E35077" w:rsidRPr="00E35077" w:rsidRDefault="00B92768" w:rsidP="00271B1F">
      <w:pPr>
        <w:spacing w:after="0" w:line="240" w:lineRule="auto"/>
        <w:jc w:val="both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(a) </w:t>
      </w:r>
      <w:r w:rsidR="00271B1F">
        <w:rPr>
          <w:rFonts w:ascii="Arial" w:hAnsi="Arial" w:cs="Arial"/>
        </w:rPr>
        <w:t>t</w:t>
      </w:r>
      <w:r w:rsidR="00E35077" w:rsidRPr="00E35077">
        <w:rPr>
          <w:rFonts w:ascii="Arial" w:hAnsi="Arial" w:cs="Arial"/>
        </w:rPr>
        <w:t xml:space="preserve">he positioning of the lead for V2 precordial lead should </w:t>
      </w:r>
      <w:proofErr w:type="gramStart"/>
      <w:r w:rsidR="00E35077" w:rsidRPr="00E35077">
        <w:rPr>
          <w:rFonts w:ascii="Arial" w:hAnsi="Arial" w:cs="Arial"/>
        </w:rPr>
        <w:t>be:</w:t>
      </w:r>
      <w:proofErr w:type="gramEnd"/>
      <w:r w:rsidR="00E35077" w:rsidRPr="00E35077">
        <w:rPr>
          <w:rFonts w:ascii="Arial" w:hAnsi="Arial" w:cs="Arial"/>
        </w:rPr>
        <w:t xml:space="preserve"> 5th intercostal space to the left, in the left midclavicular line</w:t>
      </w:r>
    </w:p>
    <w:p w14:paraId="1CE7532F" w14:textId="29AD6DFC" w:rsidR="00E35077" w:rsidRPr="00E35077" w:rsidRDefault="00B92768" w:rsidP="00271B1F">
      <w:pPr>
        <w:spacing w:after="0" w:line="240" w:lineRule="auto"/>
        <w:jc w:val="both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(b) </w:t>
      </w:r>
      <w:r w:rsidR="00271B1F">
        <w:rPr>
          <w:rFonts w:ascii="Arial" w:hAnsi="Arial" w:cs="Arial"/>
        </w:rPr>
        <w:t>t</w:t>
      </w:r>
      <w:r w:rsidR="00E35077" w:rsidRPr="00E35077">
        <w:rPr>
          <w:rFonts w:ascii="Arial" w:hAnsi="Arial" w:cs="Arial"/>
        </w:rPr>
        <w:t xml:space="preserve">he standard electrocardiogram consists of 12 leads, six peripheral (DI, DII, DIII, </w:t>
      </w:r>
      <w:proofErr w:type="spellStart"/>
      <w:r w:rsidR="00E35077" w:rsidRPr="00E35077">
        <w:rPr>
          <w:rFonts w:ascii="Arial" w:hAnsi="Arial" w:cs="Arial"/>
        </w:rPr>
        <w:t>aVf</w:t>
      </w:r>
      <w:proofErr w:type="spellEnd"/>
      <w:r w:rsidR="00E35077" w:rsidRPr="00E35077">
        <w:rPr>
          <w:rFonts w:ascii="Arial" w:hAnsi="Arial" w:cs="Arial"/>
        </w:rPr>
        <w:t xml:space="preserve">, </w:t>
      </w:r>
      <w:proofErr w:type="spellStart"/>
      <w:r w:rsidR="00E35077" w:rsidRPr="00E35077">
        <w:rPr>
          <w:rFonts w:ascii="Arial" w:hAnsi="Arial" w:cs="Arial"/>
        </w:rPr>
        <w:t>aVL</w:t>
      </w:r>
      <w:proofErr w:type="spellEnd"/>
      <w:r w:rsidR="00E35077" w:rsidRPr="00E35077">
        <w:rPr>
          <w:rFonts w:ascii="Arial" w:hAnsi="Arial" w:cs="Arial"/>
        </w:rPr>
        <w:t xml:space="preserve"> and </w:t>
      </w:r>
      <w:proofErr w:type="spellStart"/>
      <w:r w:rsidR="00E35077" w:rsidRPr="00E35077">
        <w:rPr>
          <w:rFonts w:ascii="Arial" w:hAnsi="Arial" w:cs="Arial"/>
        </w:rPr>
        <w:t>aVR</w:t>
      </w:r>
      <w:proofErr w:type="spellEnd"/>
      <w:r w:rsidR="00E35077" w:rsidRPr="00E35077">
        <w:rPr>
          <w:rFonts w:ascii="Arial" w:hAnsi="Arial" w:cs="Arial"/>
        </w:rPr>
        <w:t>) and six precordial (V1, V2, V3, V4, V5 and V6)</w:t>
      </w:r>
    </w:p>
    <w:p w14:paraId="716EEBEB" w14:textId="7E560A38" w:rsidR="00E35077" w:rsidRPr="00E35077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540493">
        <w:rPr>
          <w:rFonts w:ascii="Arial" w:hAnsi="Arial" w:cs="Arial"/>
        </w:rPr>
        <w:t>(c)</w:t>
      </w:r>
      <w:r>
        <w:rPr>
          <w:rFonts w:ascii="Arial" w:hAnsi="Arial" w:cs="Arial"/>
        </w:rPr>
        <w:t>t</w:t>
      </w:r>
      <w:r w:rsidR="00E35077" w:rsidRPr="00E35077">
        <w:rPr>
          <w:rFonts w:ascii="Arial" w:hAnsi="Arial" w:cs="Arial"/>
        </w:rPr>
        <w:t>he positioning of the lead for V4 precordial lead should be</w:t>
      </w:r>
      <w:r w:rsidR="00E86806">
        <w:rPr>
          <w:rFonts w:ascii="Arial" w:hAnsi="Arial" w:cs="Arial"/>
        </w:rPr>
        <w:t xml:space="preserve"> </w:t>
      </w:r>
      <w:proofErr w:type="gramStart"/>
      <w:r w:rsidR="00E86806">
        <w:rPr>
          <w:rFonts w:ascii="Arial" w:hAnsi="Arial" w:cs="Arial"/>
        </w:rPr>
        <w:t>in</w:t>
      </w:r>
      <w:r w:rsidR="00E35077" w:rsidRPr="00E35077">
        <w:rPr>
          <w:rFonts w:ascii="Arial" w:hAnsi="Arial" w:cs="Arial"/>
        </w:rPr>
        <w:t>:</w:t>
      </w:r>
      <w:proofErr w:type="gramEnd"/>
      <w:r w:rsidR="00E35077" w:rsidRPr="00E35077">
        <w:rPr>
          <w:rFonts w:ascii="Arial" w:hAnsi="Arial" w:cs="Arial"/>
        </w:rPr>
        <w:t xml:space="preserve"> </w:t>
      </w:r>
      <w:r w:rsidR="00E86806">
        <w:rPr>
          <w:rFonts w:ascii="Arial" w:hAnsi="Arial" w:cs="Arial"/>
        </w:rPr>
        <w:t xml:space="preserve">the </w:t>
      </w:r>
      <w:r w:rsidR="00E35077" w:rsidRPr="00E35077">
        <w:rPr>
          <w:rFonts w:ascii="Arial" w:hAnsi="Arial" w:cs="Arial"/>
        </w:rPr>
        <w:t>4th intercostal space on the right, close to the sternum</w:t>
      </w:r>
    </w:p>
    <w:p w14:paraId="475D78E7" w14:textId="291A6D5E" w:rsidR="00E35077" w:rsidRPr="00E35077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(d) </w:t>
      </w:r>
      <w:r>
        <w:rPr>
          <w:rFonts w:ascii="Arial" w:hAnsi="Arial" w:cs="Arial"/>
        </w:rPr>
        <w:t>p</w:t>
      </w:r>
      <w:r w:rsidRPr="00E35077">
        <w:rPr>
          <w:rFonts w:ascii="Arial" w:hAnsi="Arial" w:cs="Arial"/>
        </w:rPr>
        <w:t>eripheral</w:t>
      </w:r>
      <w:r w:rsidR="00E35077" w:rsidRPr="00E35077">
        <w:rPr>
          <w:rFonts w:ascii="Arial" w:hAnsi="Arial" w:cs="Arial"/>
        </w:rPr>
        <w:t xml:space="preserve"> leads are obtained in the horizontal plane by placing electrodes on the patient's chest</w:t>
      </w:r>
    </w:p>
    <w:p w14:paraId="7D8BC9D8" w14:textId="283E2023" w:rsidR="00B92768" w:rsidRPr="00B92768" w:rsidRDefault="00B92768" w:rsidP="00271B1F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B92768">
        <w:rPr>
          <w:rFonts w:ascii="Arial" w:hAnsi="Arial" w:cs="Arial"/>
          <w:sz w:val="20"/>
          <w:szCs w:val="20"/>
        </w:rPr>
        <w:t>(Lauro de Souza Lima Institute - Nursing Technician - IBFC – 2013)</w:t>
      </w:r>
    </w:p>
    <w:p w14:paraId="7413EF21" w14:textId="77777777" w:rsidR="00B92768" w:rsidRDefault="00B92768" w:rsidP="00271B1F">
      <w:pPr>
        <w:spacing w:after="0" w:line="240" w:lineRule="auto"/>
        <w:jc w:val="both"/>
        <w:rPr>
          <w:rFonts w:ascii="Arial" w:hAnsi="Arial" w:cs="Arial"/>
        </w:rPr>
      </w:pPr>
    </w:p>
    <w:p w14:paraId="2C075E11" w14:textId="77777777" w:rsidR="00E35077" w:rsidRPr="00E35077" w:rsidRDefault="00E35077" w:rsidP="00271B1F">
      <w:pPr>
        <w:spacing w:after="0" w:line="240" w:lineRule="auto"/>
        <w:jc w:val="both"/>
        <w:rPr>
          <w:rFonts w:ascii="Arial" w:hAnsi="Arial" w:cs="Arial"/>
        </w:rPr>
      </w:pPr>
      <w:r w:rsidRPr="00E35077">
        <w:rPr>
          <w:rFonts w:ascii="Arial" w:hAnsi="Arial" w:cs="Arial"/>
        </w:rPr>
        <w:t>2. Regarding human circulation, it is incorrect to state:</w:t>
      </w:r>
    </w:p>
    <w:p w14:paraId="31B08BCB" w14:textId="75E271AF" w:rsidR="00E35077" w:rsidRPr="00E35077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(a) </w:t>
      </w:r>
      <w:r w:rsidRPr="00E35077">
        <w:rPr>
          <w:rFonts w:ascii="Arial" w:hAnsi="Arial" w:cs="Arial"/>
        </w:rPr>
        <w:t>every vessel leaving the heart is an artery</w:t>
      </w:r>
    </w:p>
    <w:p w14:paraId="049DFFE5" w14:textId="0B302BCE" w:rsidR="00271B1F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(b) </w:t>
      </w:r>
      <w:r w:rsidRPr="00E35077">
        <w:rPr>
          <w:rFonts w:ascii="Arial" w:hAnsi="Arial" w:cs="Arial"/>
        </w:rPr>
        <w:t>every vessel that reaches the heart is a vein</w:t>
      </w:r>
    </w:p>
    <w:p w14:paraId="70FA3257" w14:textId="4B8A5296" w:rsidR="00E35077" w:rsidRPr="00E35077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540493">
        <w:rPr>
          <w:rFonts w:ascii="Arial" w:hAnsi="Arial" w:cs="Arial"/>
        </w:rPr>
        <w:t>(c)</w:t>
      </w:r>
      <w:r>
        <w:rPr>
          <w:rFonts w:ascii="Arial" w:hAnsi="Arial" w:cs="Arial"/>
        </w:rPr>
        <w:t xml:space="preserve"> </w:t>
      </w:r>
      <w:r w:rsidRPr="00E35077">
        <w:rPr>
          <w:rFonts w:ascii="Arial" w:hAnsi="Arial" w:cs="Arial"/>
        </w:rPr>
        <w:t>all blood that reaches the heart is venous</w:t>
      </w:r>
    </w:p>
    <w:p w14:paraId="496A2712" w14:textId="6174015A" w:rsidR="00E35077" w:rsidRPr="00E35077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(d) </w:t>
      </w:r>
      <w:r w:rsidRPr="00E35077">
        <w:rPr>
          <w:rFonts w:ascii="Arial" w:hAnsi="Arial" w:cs="Arial"/>
        </w:rPr>
        <w:t>oxygen-rich blood is arterial blood</w:t>
      </w:r>
    </w:p>
    <w:p w14:paraId="652B1162" w14:textId="77777777" w:rsidR="00271B1F" w:rsidRPr="00271B1F" w:rsidRDefault="00271B1F" w:rsidP="00271B1F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271B1F">
        <w:rPr>
          <w:rFonts w:ascii="Arial" w:hAnsi="Arial" w:cs="Arial"/>
          <w:sz w:val="20"/>
          <w:szCs w:val="20"/>
        </w:rPr>
        <w:t>(</w:t>
      </w:r>
      <w:proofErr w:type="spellStart"/>
      <w:r w:rsidRPr="00271B1F">
        <w:rPr>
          <w:rFonts w:ascii="Arial" w:hAnsi="Arial" w:cs="Arial"/>
          <w:sz w:val="20"/>
          <w:szCs w:val="20"/>
        </w:rPr>
        <w:t>Faap</w:t>
      </w:r>
      <w:proofErr w:type="spellEnd"/>
      <w:r w:rsidRPr="00271B1F">
        <w:rPr>
          <w:rFonts w:ascii="Arial" w:hAnsi="Arial" w:cs="Arial"/>
          <w:sz w:val="20"/>
          <w:szCs w:val="20"/>
        </w:rPr>
        <w:t>-SP)</w:t>
      </w:r>
    </w:p>
    <w:p w14:paraId="0869B3EF" w14:textId="77777777" w:rsidR="00E35077" w:rsidRPr="00E35077" w:rsidRDefault="00E35077" w:rsidP="00271B1F">
      <w:pPr>
        <w:spacing w:after="0" w:line="240" w:lineRule="auto"/>
        <w:jc w:val="both"/>
        <w:rPr>
          <w:rFonts w:ascii="Arial" w:hAnsi="Arial" w:cs="Arial"/>
        </w:rPr>
      </w:pPr>
    </w:p>
    <w:p w14:paraId="6FBAB547" w14:textId="1B6D1A87" w:rsidR="00271B1F" w:rsidRPr="00E35077" w:rsidRDefault="00E35077" w:rsidP="00271B1F">
      <w:pPr>
        <w:spacing w:after="0" w:line="240" w:lineRule="auto"/>
        <w:jc w:val="both"/>
        <w:rPr>
          <w:rFonts w:ascii="Arial" w:hAnsi="Arial" w:cs="Arial"/>
        </w:rPr>
      </w:pPr>
      <w:r w:rsidRPr="00E35077">
        <w:rPr>
          <w:rFonts w:ascii="Arial" w:hAnsi="Arial" w:cs="Arial"/>
        </w:rPr>
        <w:t xml:space="preserve">3. The ECG is the graphic record of electrical stimuli during cardiac activity. </w:t>
      </w:r>
      <w:r w:rsidR="00271B1F">
        <w:rPr>
          <w:rFonts w:ascii="Arial" w:hAnsi="Arial" w:cs="Arial"/>
        </w:rPr>
        <w:t xml:space="preserve">Select </w:t>
      </w:r>
      <w:r w:rsidR="00271B1F" w:rsidRPr="00E35077">
        <w:rPr>
          <w:rFonts w:ascii="Arial" w:hAnsi="Arial" w:cs="Arial"/>
        </w:rPr>
        <w:t xml:space="preserve">the correct </w:t>
      </w:r>
      <w:r w:rsidR="00271B1F">
        <w:rPr>
          <w:rFonts w:ascii="Arial" w:hAnsi="Arial" w:cs="Arial"/>
        </w:rPr>
        <w:t>answer</w:t>
      </w:r>
      <w:r w:rsidR="00271B1F" w:rsidRPr="00E35077">
        <w:rPr>
          <w:rFonts w:ascii="Arial" w:hAnsi="Arial" w:cs="Arial"/>
        </w:rPr>
        <w:t>:</w:t>
      </w:r>
    </w:p>
    <w:p w14:paraId="566E9657" w14:textId="353F3D39" w:rsidR="00E35077" w:rsidRPr="00E35077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(a) </w:t>
      </w:r>
      <w:r w:rsidRPr="00E35077">
        <w:rPr>
          <w:rFonts w:ascii="Arial" w:hAnsi="Arial" w:cs="Arial"/>
        </w:rPr>
        <w:t>every vessel leaving the heart is an artery</w:t>
      </w:r>
    </w:p>
    <w:p w14:paraId="6B8A5AC6" w14:textId="561C70B3" w:rsidR="00E35077" w:rsidRPr="00E35077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(b) </w:t>
      </w:r>
      <w:r w:rsidRPr="00E35077">
        <w:rPr>
          <w:rFonts w:ascii="Arial" w:hAnsi="Arial" w:cs="Arial"/>
        </w:rPr>
        <w:t>every vessel that reaches the heart is a vein</w:t>
      </w:r>
    </w:p>
    <w:p w14:paraId="35C94F99" w14:textId="148F1C3C" w:rsidR="00E35077" w:rsidRPr="00E35077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540493">
        <w:rPr>
          <w:rFonts w:ascii="Arial" w:hAnsi="Arial" w:cs="Arial"/>
        </w:rPr>
        <w:t>(c)</w:t>
      </w:r>
      <w:r>
        <w:rPr>
          <w:rFonts w:ascii="Arial" w:hAnsi="Arial" w:cs="Arial"/>
        </w:rPr>
        <w:t xml:space="preserve"> </w:t>
      </w:r>
      <w:r w:rsidRPr="00E35077">
        <w:rPr>
          <w:rFonts w:ascii="Arial" w:hAnsi="Arial" w:cs="Arial"/>
        </w:rPr>
        <w:t>all blood that reaches the heart is venous</w:t>
      </w:r>
    </w:p>
    <w:p w14:paraId="06FF6931" w14:textId="064ECBE5" w:rsidR="00E35077" w:rsidRPr="00E35077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(d) </w:t>
      </w:r>
      <w:r w:rsidRPr="00E35077">
        <w:rPr>
          <w:rFonts w:ascii="Arial" w:hAnsi="Arial" w:cs="Arial"/>
        </w:rPr>
        <w:t>oxygen-rich blood is arterial blood</w:t>
      </w:r>
    </w:p>
    <w:p w14:paraId="0F7330A8" w14:textId="759B02C0" w:rsidR="00E35077" w:rsidRPr="00271B1F" w:rsidRDefault="00271B1F" w:rsidP="00271B1F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271B1F">
        <w:rPr>
          <w:rFonts w:ascii="Arial" w:hAnsi="Arial" w:cs="Arial"/>
          <w:sz w:val="20"/>
          <w:szCs w:val="20"/>
        </w:rPr>
        <w:t xml:space="preserve">(IBFC - 2013 - ILSL - Nursing Technician) </w:t>
      </w:r>
    </w:p>
    <w:p w14:paraId="70B0D20F" w14:textId="77777777" w:rsidR="00271B1F" w:rsidRPr="00E35077" w:rsidRDefault="00271B1F" w:rsidP="00271B1F">
      <w:pPr>
        <w:spacing w:after="0" w:line="240" w:lineRule="auto"/>
        <w:jc w:val="both"/>
        <w:rPr>
          <w:rFonts w:ascii="Arial" w:hAnsi="Arial" w:cs="Arial"/>
        </w:rPr>
      </w:pPr>
    </w:p>
    <w:p w14:paraId="1142F114" w14:textId="513AF82C" w:rsidR="00E35077" w:rsidRPr="00E35077" w:rsidRDefault="00E35077" w:rsidP="00271B1F">
      <w:pPr>
        <w:spacing w:after="0" w:line="240" w:lineRule="auto"/>
        <w:jc w:val="both"/>
        <w:rPr>
          <w:rFonts w:ascii="Arial" w:hAnsi="Arial" w:cs="Arial"/>
        </w:rPr>
      </w:pPr>
      <w:r w:rsidRPr="00E35077">
        <w:rPr>
          <w:rFonts w:ascii="Arial" w:hAnsi="Arial" w:cs="Arial"/>
        </w:rPr>
        <w:t>4. The electrocardiographic examination is the center of the initial decision-making process in patients suspected</w:t>
      </w:r>
      <w:r w:rsidR="00271B1F">
        <w:rPr>
          <w:rFonts w:ascii="Arial" w:hAnsi="Arial" w:cs="Arial"/>
        </w:rPr>
        <w:t xml:space="preserve"> of</w:t>
      </w:r>
      <w:r w:rsidRPr="00E35077">
        <w:rPr>
          <w:rFonts w:ascii="Arial" w:hAnsi="Arial" w:cs="Arial"/>
        </w:rPr>
        <w:t xml:space="preserve"> acute myocardial infarction. The most common electrocardiographic alteration in acute myocardial infarctions is:</w:t>
      </w:r>
    </w:p>
    <w:p w14:paraId="50273600" w14:textId="0A200962" w:rsidR="00E35077" w:rsidRPr="00E35077" w:rsidRDefault="00B92768" w:rsidP="00271B1F">
      <w:pPr>
        <w:spacing w:after="0" w:line="240" w:lineRule="auto"/>
        <w:jc w:val="both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(a) </w:t>
      </w:r>
      <w:r w:rsidR="00E35077" w:rsidRPr="00E35077">
        <w:rPr>
          <w:rFonts w:ascii="Arial" w:hAnsi="Arial" w:cs="Arial"/>
        </w:rPr>
        <w:t>ST-segment depression in at least one lead</w:t>
      </w:r>
    </w:p>
    <w:p w14:paraId="0B4F7E83" w14:textId="544B67E1" w:rsidR="00E35077" w:rsidRPr="00E35077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(b) </w:t>
      </w:r>
      <w:r w:rsidR="00E35077" w:rsidRPr="00E35077">
        <w:rPr>
          <w:rFonts w:ascii="Arial" w:hAnsi="Arial" w:cs="Arial"/>
        </w:rPr>
        <w:t>ST-segment elevation in at least one lead</w:t>
      </w:r>
    </w:p>
    <w:p w14:paraId="03B51945" w14:textId="3CD5FEBD" w:rsidR="00E35077" w:rsidRPr="00E35077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540493">
        <w:rPr>
          <w:rFonts w:ascii="Arial" w:hAnsi="Arial" w:cs="Arial"/>
        </w:rPr>
        <w:t>(c)</w:t>
      </w:r>
      <w:r>
        <w:rPr>
          <w:rFonts w:ascii="Arial" w:hAnsi="Arial" w:cs="Arial"/>
        </w:rPr>
        <w:t xml:space="preserve"> </w:t>
      </w:r>
      <w:r w:rsidR="00E35077" w:rsidRPr="00E35077">
        <w:rPr>
          <w:rFonts w:ascii="Arial" w:hAnsi="Arial" w:cs="Arial"/>
        </w:rPr>
        <w:t>ST-segment elevation in two or more contiguous leads</w:t>
      </w:r>
    </w:p>
    <w:p w14:paraId="55972FF3" w14:textId="6707B3E2" w:rsidR="00E35077" w:rsidRPr="00E35077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(d) </w:t>
      </w:r>
      <w:r w:rsidR="00E35077" w:rsidRPr="00E35077">
        <w:rPr>
          <w:rFonts w:ascii="Arial" w:hAnsi="Arial" w:cs="Arial"/>
        </w:rPr>
        <w:t>ST-segment depression in two or more consecutive leads</w:t>
      </w:r>
    </w:p>
    <w:p w14:paraId="24176CD9" w14:textId="07AD5E59" w:rsidR="00E35077" w:rsidRPr="00271B1F" w:rsidRDefault="00271B1F" w:rsidP="00271B1F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271B1F">
        <w:rPr>
          <w:rFonts w:ascii="Arial" w:hAnsi="Arial" w:cs="Arial"/>
          <w:sz w:val="20"/>
          <w:szCs w:val="20"/>
        </w:rPr>
        <w:t>(CONSULPLAN – 2020 – FSERJ – NURSE)</w:t>
      </w:r>
    </w:p>
    <w:p w14:paraId="31B78611" w14:textId="2C6B9B1C" w:rsidR="00E35077" w:rsidRPr="00E35077" w:rsidRDefault="00E35077" w:rsidP="00271B1F">
      <w:pPr>
        <w:spacing w:after="0" w:line="240" w:lineRule="auto"/>
        <w:jc w:val="both"/>
        <w:rPr>
          <w:rFonts w:ascii="Arial" w:hAnsi="Arial" w:cs="Arial"/>
        </w:rPr>
      </w:pPr>
      <w:r w:rsidRPr="00E35077">
        <w:rPr>
          <w:rFonts w:ascii="Arial" w:hAnsi="Arial" w:cs="Arial"/>
        </w:rPr>
        <w:t xml:space="preserve"> </w:t>
      </w:r>
    </w:p>
    <w:p w14:paraId="689F0DB8" w14:textId="77777777" w:rsidR="00E35077" w:rsidRPr="00E35077" w:rsidRDefault="00E35077" w:rsidP="00271B1F">
      <w:pPr>
        <w:spacing w:after="0" w:line="240" w:lineRule="auto"/>
        <w:jc w:val="both"/>
        <w:rPr>
          <w:rFonts w:ascii="Arial" w:hAnsi="Arial" w:cs="Arial"/>
        </w:rPr>
      </w:pPr>
      <w:r w:rsidRPr="00E35077">
        <w:rPr>
          <w:rFonts w:ascii="Arial" w:hAnsi="Arial" w:cs="Arial"/>
        </w:rPr>
        <w:lastRenderedPageBreak/>
        <w:t>5. Check the alternative that includes the two “shockable” rhythms:</w:t>
      </w:r>
    </w:p>
    <w:p w14:paraId="38DE39FD" w14:textId="2A900F01" w:rsidR="00E35077" w:rsidRPr="00E35077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(a) </w:t>
      </w:r>
      <w:r w:rsidRPr="00E35077">
        <w:rPr>
          <w:rFonts w:ascii="Arial" w:hAnsi="Arial" w:cs="Arial"/>
        </w:rPr>
        <w:t>pulseless ventricular tachycardia and ventricular fibrillation</w:t>
      </w:r>
    </w:p>
    <w:p w14:paraId="40637933" w14:textId="2B77169E" w:rsidR="00E35077" w:rsidRPr="00E35077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(b) </w:t>
      </w:r>
      <w:r w:rsidRPr="00E35077">
        <w:rPr>
          <w:rFonts w:ascii="Arial" w:hAnsi="Arial" w:cs="Arial"/>
        </w:rPr>
        <w:t>asystole and pulseless electrical activity</w:t>
      </w:r>
    </w:p>
    <w:p w14:paraId="432D6EA5" w14:textId="52260A0F" w:rsidR="00E35077" w:rsidRPr="00E35077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540493">
        <w:rPr>
          <w:rFonts w:ascii="Arial" w:hAnsi="Arial" w:cs="Arial"/>
        </w:rPr>
        <w:t>(c)</w:t>
      </w:r>
      <w:r>
        <w:rPr>
          <w:rFonts w:ascii="Arial" w:hAnsi="Arial" w:cs="Arial"/>
        </w:rPr>
        <w:t xml:space="preserve"> </w:t>
      </w:r>
      <w:r w:rsidRPr="00E35077">
        <w:rPr>
          <w:rFonts w:ascii="Arial" w:hAnsi="Arial" w:cs="Arial"/>
        </w:rPr>
        <w:t>pulseless ventricular tachycardia and asystole</w:t>
      </w:r>
    </w:p>
    <w:p w14:paraId="40FA96F8" w14:textId="12AB707C" w:rsidR="00E35077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540493">
        <w:rPr>
          <w:rFonts w:ascii="Arial" w:hAnsi="Arial" w:cs="Arial"/>
        </w:rPr>
        <w:t xml:space="preserve">(d) </w:t>
      </w:r>
      <w:r w:rsidRPr="00E35077">
        <w:rPr>
          <w:rFonts w:ascii="Arial" w:hAnsi="Arial" w:cs="Arial"/>
        </w:rPr>
        <w:t>pulseless electrical activity and ventricular fibrillation</w:t>
      </w:r>
    </w:p>
    <w:p w14:paraId="6B12A060" w14:textId="46806653" w:rsidR="00271B1F" w:rsidRDefault="00271B1F" w:rsidP="00271B1F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271B1F">
        <w:rPr>
          <w:rFonts w:ascii="Arial" w:hAnsi="Arial" w:cs="Arial"/>
          <w:sz w:val="20"/>
          <w:szCs w:val="20"/>
        </w:rPr>
        <w:t>(AOCP - 2018 - City Hall of Belém - PA – Physician)</w:t>
      </w:r>
    </w:p>
    <w:p w14:paraId="768399AE" w14:textId="77777777" w:rsidR="00271B1F" w:rsidRDefault="00271B1F" w:rsidP="00271B1F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2237B2F2" w14:textId="77777777" w:rsidR="00271B1F" w:rsidRDefault="00271B1F" w:rsidP="00271B1F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12ABE8E8" w14:textId="2DAAA7D8" w:rsidR="00271B1F" w:rsidRPr="00271B1F" w:rsidRDefault="00E86806" w:rsidP="00271B1F">
      <w:pPr>
        <w:spacing w:after="0" w:line="240" w:lineRule="auto"/>
        <w:ind w:left="720" w:hanging="720"/>
        <w:jc w:val="center"/>
        <w:rPr>
          <w:rFonts w:ascii="Arial" w:hAnsi="Arial" w:cs="Arial"/>
          <w:b/>
          <w:bCs/>
        </w:rPr>
      </w:pPr>
      <w:r w:rsidRPr="00271B1F">
        <w:rPr>
          <w:rFonts w:ascii="Arial" w:hAnsi="Arial" w:cs="Arial"/>
          <w:b/>
          <w:bCs/>
        </w:rPr>
        <w:t>Workshop 3</w:t>
      </w:r>
      <w:r w:rsidR="00271B1F" w:rsidRPr="00271B1F">
        <w:rPr>
          <w:rFonts w:ascii="Arial" w:hAnsi="Arial" w:cs="Arial"/>
          <w:b/>
          <w:bCs/>
        </w:rPr>
        <w:t xml:space="preserve"> - Cardiorespiratory Arrest</w:t>
      </w:r>
    </w:p>
    <w:p w14:paraId="57B26D38" w14:textId="77777777" w:rsidR="00271B1F" w:rsidRPr="00271B1F" w:rsidRDefault="00271B1F" w:rsidP="00271B1F">
      <w:pPr>
        <w:spacing w:after="0" w:line="240" w:lineRule="auto"/>
        <w:rPr>
          <w:rFonts w:ascii="Arial" w:hAnsi="Arial" w:cs="Arial"/>
          <w:b/>
          <w:bCs/>
        </w:rPr>
      </w:pPr>
    </w:p>
    <w:p w14:paraId="6812D09D" w14:textId="510F6C16" w:rsidR="00271B1F" w:rsidRPr="00271B1F" w:rsidRDefault="00271B1F" w:rsidP="00271B1F">
      <w:pPr>
        <w:spacing w:after="0" w:line="240" w:lineRule="auto"/>
        <w:rPr>
          <w:rFonts w:ascii="Arial" w:hAnsi="Arial" w:cs="Arial"/>
        </w:rPr>
      </w:pPr>
      <w:r w:rsidRPr="00271B1F">
        <w:rPr>
          <w:rFonts w:ascii="Arial" w:hAnsi="Arial" w:cs="Arial"/>
          <w:b/>
          <w:bCs/>
        </w:rPr>
        <w:t>For each statement below, mark only one alternative</w:t>
      </w:r>
      <w:r w:rsidRPr="00271B1F">
        <w:rPr>
          <w:rFonts w:ascii="Arial" w:hAnsi="Arial" w:cs="Arial"/>
        </w:rPr>
        <w:t>:</w:t>
      </w:r>
    </w:p>
    <w:p w14:paraId="0AF5A08E" w14:textId="77777777" w:rsidR="00271B1F" w:rsidRPr="00271B1F" w:rsidRDefault="00271B1F" w:rsidP="00271B1F">
      <w:pPr>
        <w:spacing w:after="0" w:line="240" w:lineRule="auto"/>
        <w:jc w:val="both"/>
        <w:rPr>
          <w:rFonts w:ascii="Arial" w:hAnsi="Arial" w:cs="Arial"/>
        </w:rPr>
      </w:pPr>
    </w:p>
    <w:p w14:paraId="66CD13C0" w14:textId="6F259EC2" w:rsidR="00271B1F" w:rsidRPr="00271B1F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271B1F">
        <w:rPr>
          <w:rFonts w:ascii="Arial" w:hAnsi="Arial" w:cs="Arial"/>
        </w:rPr>
        <w:t xml:space="preserve">1. </w:t>
      </w:r>
      <w:r w:rsidR="00E86806">
        <w:rPr>
          <w:rFonts w:ascii="Arial" w:hAnsi="Arial" w:cs="Arial"/>
        </w:rPr>
        <w:t>What is recommended w</w:t>
      </w:r>
      <w:r w:rsidRPr="00271B1F">
        <w:rPr>
          <w:rFonts w:ascii="Arial" w:hAnsi="Arial" w:cs="Arial"/>
        </w:rPr>
        <w:t>hen External Chest Compression is performed synchronized with bag-mask ventilation:</w:t>
      </w:r>
    </w:p>
    <w:p w14:paraId="647B9187" w14:textId="54946D28" w:rsidR="00271B1F" w:rsidRPr="00271B1F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271B1F">
        <w:rPr>
          <w:rFonts w:ascii="Arial" w:hAnsi="Arial" w:cs="Arial"/>
        </w:rPr>
        <w:t>(a) perform cycles of 30 external chest compressions accompanied by two bag-mask rescue breaths</w:t>
      </w:r>
    </w:p>
    <w:p w14:paraId="738ACDA5" w14:textId="5D2C781D" w:rsidR="00271B1F" w:rsidRPr="00271B1F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271B1F">
        <w:rPr>
          <w:rFonts w:ascii="Arial" w:hAnsi="Arial" w:cs="Arial"/>
        </w:rPr>
        <w:t>(b) perform cycles of 15 external chest compressions accompanied by bag-mask rescue ventilation</w:t>
      </w:r>
    </w:p>
    <w:p w14:paraId="2F001878" w14:textId="0E08CF8C" w:rsidR="00271B1F" w:rsidRPr="00271B1F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271B1F">
        <w:rPr>
          <w:rFonts w:ascii="Arial" w:hAnsi="Arial" w:cs="Arial"/>
        </w:rPr>
        <w:t>(c) perform cycles of 20 external chest compressions followed by two bag-mask rescue breaths</w:t>
      </w:r>
    </w:p>
    <w:p w14:paraId="31B7923B" w14:textId="030EEDA1" w:rsidR="00271B1F" w:rsidRPr="00271B1F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271B1F">
        <w:rPr>
          <w:rFonts w:ascii="Arial" w:hAnsi="Arial" w:cs="Arial"/>
        </w:rPr>
        <w:t>(d) perform cycles of 50 external chest compressions followed by one bag-mask rescue ventilation</w:t>
      </w:r>
    </w:p>
    <w:p w14:paraId="6A71A4B8" w14:textId="77777777" w:rsidR="00271B1F" w:rsidRPr="00271B1F" w:rsidRDefault="00271B1F" w:rsidP="00271B1F">
      <w:pPr>
        <w:spacing w:after="0" w:line="240" w:lineRule="auto"/>
        <w:jc w:val="both"/>
        <w:rPr>
          <w:rFonts w:ascii="Arial" w:hAnsi="Arial" w:cs="Arial"/>
        </w:rPr>
      </w:pPr>
    </w:p>
    <w:p w14:paraId="24C90508" w14:textId="0A108EF9" w:rsidR="00271B1F" w:rsidRPr="00271B1F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271B1F">
        <w:rPr>
          <w:rFonts w:ascii="Arial" w:hAnsi="Arial" w:cs="Arial"/>
        </w:rPr>
        <w:t xml:space="preserve">2. When </w:t>
      </w:r>
      <w:r w:rsidR="00E86806">
        <w:rPr>
          <w:rFonts w:ascii="Arial" w:hAnsi="Arial" w:cs="Arial"/>
        </w:rPr>
        <w:t xml:space="preserve">assessing </w:t>
      </w:r>
      <w:r w:rsidRPr="00271B1F">
        <w:rPr>
          <w:rFonts w:ascii="Arial" w:hAnsi="Arial" w:cs="Arial"/>
        </w:rPr>
        <w:t xml:space="preserve">pulse and respiration </w:t>
      </w:r>
      <w:r w:rsidR="00E86806">
        <w:rPr>
          <w:rFonts w:ascii="Arial" w:hAnsi="Arial" w:cs="Arial"/>
        </w:rPr>
        <w:t>in recognition of</w:t>
      </w:r>
      <w:r w:rsidRPr="00271B1F">
        <w:rPr>
          <w:rFonts w:ascii="Arial" w:hAnsi="Arial" w:cs="Arial"/>
        </w:rPr>
        <w:t xml:space="preserve"> Cardiopulmonary Arrest, the professional must:</w:t>
      </w:r>
    </w:p>
    <w:p w14:paraId="4ED2C3BF" w14:textId="584487CE" w:rsidR="00271B1F" w:rsidRPr="00271B1F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271B1F">
        <w:rPr>
          <w:rFonts w:ascii="Arial" w:hAnsi="Arial" w:cs="Arial"/>
        </w:rPr>
        <w:t>(a) check carotid pulse and, subsequently, breathing in less than ten seconds</w:t>
      </w:r>
    </w:p>
    <w:p w14:paraId="06AC46F0" w14:textId="581ADA4D" w:rsidR="00271B1F" w:rsidRPr="00271B1F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271B1F">
        <w:rPr>
          <w:rFonts w:ascii="Arial" w:hAnsi="Arial" w:cs="Arial"/>
        </w:rPr>
        <w:t>(b) check carotid pulse and simultaneously breathing in less than ten seconds</w:t>
      </w:r>
    </w:p>
    <w:p w14:paraId="1A2A22C8" w14:textId="1935AE77" w:rsidR="00271B1F" w:rsidRPr="00271B1F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271B1F">
        <w:rPr>
          <w:rFonts w:ascii="Arial" w:hAnsi="Arial" w:cs="Arial"/>
        </w:rPr>
        <w:t>(c) check carotid pulse and respiration simultaneously in less than five seconds</w:t>
      </w:r>
    </w:p>
    <w:p w14:paraId="5D8511F8" w14:textId="3B72D3B0" w:rsidR="00271B1F" w:rsidRPr="00271B1F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271B1F">
        <w:rPr>
          <w:rFonts w:ascii="Arial" w:hAnsi="Arial" w:cs="Arial"/>
        </w:rPr>
        <w:t xml:space="preserve">(d) check carotid pulse </w:t>
      </w:r>
      <w:r w:rsidR="00E86806" w:rsidRPr="00271B1F">
        <w:rPr>
          <w:rFonts w:ascii="Arial" w:hAnsi="Arial" w:cs="Arial"/>
        </w:rPr>
        <w:t>and</w:t>
      </w:r>
      <w:r w:rsidRPr="00271B1F">
        <w:rPr>
          <w:rFonts w:ascii="Arial" w:hAnsi="Arial" w:cs="Arial"/>
        </w:rPr>
        <w:t xml:space="preserve"> subsequently breathing in less than five seconds</w:t>
      </w:r>
    </w:p>
    <w:p w14:paraId="550F4397" w14:textId="77777777" w:rsidR="00271B1F" w:rsidRPr="00271B1F" w:rsidRDefault="00271B1F" w:rsidP="00271B1F">
      <w:pPr>
        <w:spacing w:after="0" w:line="240" w:lineRule="auto"/>
        <w:jc w:val="both"/>
        <w:rPr>
          <w:rFonts w:ascii="Arial" w:hAnsi="Arial" w:cs="Arial"/>
        </w:rPr>
      </w:pPr>
    </w:p>
    <w:p w14:paraId="45A0D24B" w14:textId="5B2DF8D4" w:rsidR="00271B1F" w:rsidRPr="00271B1F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271B1F">
        <w:rPr>
          <w:rFonts w:ascii="Arial" w:hAnsi="Arial" w:cs="Arial"/>
        </w:rPr>
        <w:t xml:space="preserve"> 3. The </w:t>
      </w:r>
      <w:r w:rsidR="00E86806">
        <w:rPr>
          <w:rFonts w:ascii="Arial" w:hAnsi="Arial" w:cs="Arial"/>
        </w:rPr>
        <w:t xml:space="preserve">chest </w:t>
      </w:r>
      <w:r w:rsidRPr="00271B1F">
        <w:rPr>
          <w:rFonts w:ascii="Arial" w:hAnsi="Arial" w:cs="Arial"/>
        </w:rPr>
        <w:t xml:space="preserve">place </w:t>
      </w:r>
      <w:r w:rsidR="00E86806">
        <w:rPr>
          <w:rFonts w:ascii="Arial" w:hAnsi="Arial" w:cs="Arial"/>
        </w:rPr>
        <w:t>indicated for</w:t>
      </w:r>
      <w:r w:rsidRPr="00271B1F">
        <w:rPr>
          <w:rFonts w:ascii="Arial" w:hAnsi="Arial" w:cs="Arial"/>
        </w:rPr>
        <w:t xml:space="preserve"> positioning the professional's hands in the execution of External Chest Compression is:</w:t>
      </w:r>
    </w:p>
    <w:p w14:paraId="45B06A4D" w14:textId="3F2FD337" w:rsidR="00271B1F" w:rsidRPr="00271B1F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271B1F">
        <w:rPr>
          <w:rFonts w:ascii="Arial" w:hAnsi="Arial" w:cs="Arial"/>
        </w:rPr>
        <w:t xml:space="preserve">(a) </w:t>
      </w:r>
      <w:r w:rsidR="00E86806">
        <w:rPr>
          <w:rFonts w:ascii="Arial" w:hAnsi="Arial" w:cs="Arial"/>
        </w:rPr>
        <w:t xml:space="preserve">the </w:t>
      </w:r>
      <w:r w:rsidRPr="00271B1F">
        <w:rPr>
          <w:rFonts w:ascii="Arial" w:hAnsi="Arial" w:cs="Arial"/>
        </w:rPr>
        <w:t>middle third of the sternum</w:t>
      </w:r>
    </w:p>
    <w:p w14:paraId="1BEAEAC2" w14:textId="28C6BB60" w:rsidR="00271B1F" w:rsidRPr="00271B1F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271B1F">
        <w:rPr>
          <w:rFonts w:ascii="Arial" w:hAnsi="Arial" w:cs="Arial"/>
        </w:rPr>
        <w:t xml:space="preserve">(b) </w:t>
      </w:r>
      <w:r w:rsidR="00E86806">
        <w:rPr>
          <w:rFonts w:ascii="Arial" w:hAnsi="Arial" w:cs="Arial"/>
        </w:rPr>
        <w:t xml:space="preserve">the </w:t>
      </w:r>
      <w:r w:rsidRPr="00271B1F">
        <w:rPr>
          <w:rFonts w:ascii="Arial" w:hAnsi="Arial" w:cs="Arial"/>
        </w:rPr>
        <w:t>upper half of the sternum</w:t>
      </w:r>
    </w:p>
    <w:p w14:paraId="1E3CE5B4" w14:textId="6B0F15E8" w:rsidR="00271B1F" w:rsidRPr="00271B1F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271B1F">
        <w:rPr>
          <w:rFonts w:ascii="Arial" w:hAnsi="Arial" w:cs="Arial"/>
        </w:rPr>
        <w:t xml:space="preserve">(c) </w:t>
      </w:r>
      <w:r w:rsidR="00E86806">
        <w:rPr>
          <w:rFonts w:ascii="Arial" w:hAnsi="Arial" w:cs="Arial"/>
        </w:rPr>
        <w:t xml:space="preserve">the </w:t>
      </w:r>
      <w:r w:rsidRPr="00271B1F">
        <w:rPr>
          <w:rFonts w:ascii="Arial" w:hAnsi="Arial" w:cs="Arial"/>
        </w:rPr>
        <w:t>lower third of the sternum</w:t>
      </w:r>
    </w:p>
    <w:p w14:paraId="2144D9F9" w14:textId="4DFA1261" w:rsidR="00271B1F" w:rsidRPr="00271B1F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271B1F">
        <w:rPr>
          <w:rFonts w:ascii="Arial" w:hAnsi="Arial" w:cs="Arial"/>
        </w:rPr>
        <w:t xml:space="preserve">(d) </w:t>
      </w:r>
      <w:r w:rsidR="00E86806">
        <w:rPr>
          <w:rFonts w:ascii="Arial" w:hAnsi="Arial" w:cs="Arial"/>
        </w:rPr>
        <w:t xml:space="preserve">the </w:t>
      </w:r>
      <w:r w:rsidRPr="00271B1F">
        <w:rPr>
          <w:rFonts w:ascii="Arial" w:hAnsi="Arial" w:cs="Arial"/>
        </w:rPr>
        <w:t>lower half of the sternum</w:t>
      </w:r>
    </w:p>
    <w:p w14:paraId="696AE60B" w14:textId="77777777" w:rsidR="00271B1F" w:rsidRPr="00271B1F" w:rsidRDefault="00271B1F" w:rsidP="00271B1F">
      <w:pPr>
        <w:spacing w:after="0" w:line="240" w:lineRule="auto"/>
        <w:jc w:val="both"/>
        <w:rPr>
          <w:rFonts w:ascii="Arial" w:hAnsi="Arial" w:cs="Arial"/>
        </w:rPr>
      </w:pPr>
    </w:p>
    <w:p w14:paraId="12DEC29E" w14:textId="6E829C72" w:rsidR="00271B1F" w:rsidRPr="00271B1F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271B1F">
        <w:rPr>
          <w:rFonts w:ascii="Arial" w:hAnsi="Arial" w:cs="Arial"/>
        </w:rPr>
        <w:t>4. The indicated depth of External Chest Compressions of an adult is:</w:t>
      </w:r>
    </w:p>
    <w:p w14:paraId="06DCEF8F" w14:textId="23B8C30B" w:rsidR="00271B1F" w:rsidRPr="00271B1F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271B1F">
        <w:rPr>
          <w:rFonts w:ascii="Arial" w:hAnsi="Arial" w:cs="Arial"/>
        </w:rPr>
        <w:t>(a) at least 4cm, but not more than 5cm</w:t>
      </w:r>
    </w:p>
    <w:p w14:paraId="64DEF15A" w14:textId="021F39C4" w:rsidR="00271B1F" w:rsidRPr="00271B1F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271B1F">
        <w:rPr>
          <w:rFonts w:ascii="Arial" w:hAnsi="Arial" w:cs="Arial"/>
        </w:rPr>
        <w:t>(b) at least 6cm, but not more than 8cm</w:t>
      </w:r>
    </w:p>
    <w:p w14:paraId="57DDF092" w14:textId="02F7D399" w:rsidR="00271B1F" w:rsidRPr="00271B1F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271B1F">
        <w:rPr>
          <w:rFonts w:ascii="Arial" w:hAnsi="Arial" w:cs="Arial"/>
        </w:rPr>
        <w:t>(c) at least 5cm, but not more than 6cm</w:t>
      </w:r>
    </w:p>
    <w:p w14:paraId="7862F9F0" w14:textId="787D3B52" w:rsidR="00271B1F" w:rsidRPr="00271B1F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271B1F">
        <w:rPr>
          <w:rFonts w:ascii="Arial" w:hAnsi="Arial" w:cs="Arial"/>
        </w:rPr>
        <w:t>(d) at least 4cm, but not more than 6cm</w:t>
      </w:r>
    </w:p>
    <w:p w14:paraId="081B516B" w14:textId="77777777" w:rsidR="00271B1F" w:rsidRPr="00271B1F" w:rsidRDefault="00271B1F" w:rsidP="00271B1F">
      <w:pPr>
        <w:spacing w:after="0" w:line="240" w:lineRule="auto"/>
        <w:jc w:val="both"/>
        <w:rPr>
          <w:rFonts w:ascii="Arial" w:hAnsi="Arial" w:cs="Arial"/>
        </w:rPr>
      </w:pPr>
    </w:p>
    <w:p w14:paraId="1B0F38A3" w14:textId="5E4F89AC" w:rsidR="00271B1F" w:rsidRPr="00271B1F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271B1F">
        <w:rPr>
          <w:rFonts w:ascii="Arial" w:hAnsi="Arial" w:cs="Arial"/>
        </w:rPr>
        <w:t>5. The rate per minute, indicated in External Chest Compressions</w:t>
      </w:r>
      <w:r w:rsidR="00E86806">
        <w:rPr>
          <w:rFonts w:ascii="Arial" w:hAnsi="Arial" w:cs="Arial"/>
        </w:rPr>
        <w:t>,</w:t>
      </w:r>
      <w:r w:rsidRPr="00271B1F">
        <w:rPr>
          <w:rFonts w:ascii="Arial" w:hAnsi="Arial" w:cs="Arial"/>
        </w:rPr>
        <w:t xml:space="preserve"> is:</w:t>
      </w:r>
    </w:p>
    <w:p w14:paraId="31FC729F" w14:textId="302A0536" w:rsidR="00271B1F" w:rsidRPr="00271B1F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271B1F">
        <w:rPr>
          <w:rFonts w:ascii="Arial" w:hAnsi="Arial" w:cs="Arial"/>
        </w:rPr>
        <w:t>(a) 100 to 120 per minute</w:t>
      </w:r>
    </w:p>
    <w:p w14:paraId="3CC61A73" w14:textId="5716A65B" w:rsidR="00271B1F" w:rsidRPr="00271B1F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271B1F">
        <w:rPr>
          <w:rFonts w:ascii="Arial" w:hAnsi="Arial" w:cs="Arial"/>
        </w:rPr>
        <w:t>(b) 60 to 90 per minute</w:t>
      </w:r>
    </w:p>
    <w:p w14:paraId="16F17BB5" w14:textId="1AF8E4AD" w:rsidR="00271B1F" w:rsidRPr="00271B1F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271B1F">
        <w:rPr>
          <w:rFonts w:ascii="Arial" w:hAnsi="Arial" w:cs="Arial"/>
        </w:rPr>
        <w:t>(c) greater than 120 and less than 140</w:t>
      </w:r>
    </w:p>
    <w:p w14:paraId="49237EA2" w14:textId="59697EBD" w:rsidR="00271B1F" w:rsidRPr="00271B1F" w:rsidRDefault="00271B1F" w:rsidP="00271B1F">
      <w:pPr>
        <w:spacing w:after="0" w:line="240" w:lineRule="auto"/>
        <w:jc w:val="both"/>
        <w:rPr>
          <w:rFonts w:ascii="Arial" w:hAnsi="Arial" w:cs="Arial"/>
        </w:rPr>
      </w:pPr>
      <w:r w:rsidRPr="00271B1F">
        <w:rPr>
          <w:rFonts w:ascii="Arial" w:hAnsi="Arial" w:cs="Arial"/>
        </w:rPr>
        <w:t>(d) greater than 60 and less than 100</w:t>
      </w:r>
    </w:p>
    <w:p w14:paraId="71BDE94F" w14:textId="77777777" w:rsidR="00271B1F" w:rsidRPr="00271B1F" w:rsidRDefault="00271B1F" w:rsidP="00271B1F">
      <w:pPr>
        <w:spacing w:after="0" w:line="240" w:lineRule="auto"/>
        <w:jc w:val="both"/>
        <w:rPr>
          <w:rFonts w:ascii="Arial" w:hAnsi="Arial" w:cs="Arial"/>
        </w:rPr>
      </w:pPr>
    </w:p>
    <w:p w14:paraId="1DAC8173" w14:textId="77777777" w:rsidR="00271B1F" w:rsidRPr="00271B1F" w:rsidRDefault="00271B1F" w:rsidP="00271B1F">
      <w:pPr>
        <w:spacing w:after="0" w:line="240" w:lineRule="auto"/>
        <w:jc w:val="both"/>
        <w:rPr>
          <w:rFonts w:ascii="Arial" w:hAnsi="Arial" w:cs="Arial"/>
        </w:rPr>
      </w:pPr>
    </w:p>
    <w:p w14:paraId="4629F8CC" w14:textId="4C7F71A1" w:rsidR="00271B1F" w:rsidRPr="00FC5C00" w:rsidRDefault="00271B1F" w:rsidP="00271B1F">
      <w:pPr>
        <w:spacing w:after="0" w:line="240" w:lineRule="auto"/>
        <w:jc w:val="both"/>
        <w:rPr>
          <w:rFonts w:ascii="Arial" w:hAnsi="Arial" w:cs="Arial"/>
          <w:lang w:val="pt-PT"/>
        </w:rPr>
      </w:pPr>
      <w:r w:rsidRPr="00FC5C00">
        <w:rPr>
          <w:rFonts w:ascii="Arial" w:hAnsi="Arial" w:cs="Arial"/>
          <w:lang w:val="pt-PT"/>
        </w:rPr>
        <w:t>Reference:</w:t>
      </w:r>
    </w:p>
    <w:p w14:paraId="687E7891" w14:textId="2ECD3CE4" w:rsidR="00E35077" w:rsidRPr="00E35077" w:rsidRDefault="00E86806" w:rsidP="00271B1F">
      <w:pPr>
        <w:spacing w:after="0" w:line="240" w:lineRule="auto"/>
        <w:jc w:val="both"/>
        <w:rPr>
          <w:rFonts w:ascii="Arial" w:hAnsi="Arial" w:cs="Arial"/>
        </w:rPr>
      </w:pPr>
      <w:r w:rsidRPr="00FC5C00">
        <w:rPr>
          <w:rFonts w:ascii="Arial" w:hAnsi="Arial" w:cs="Arial"/>
          <w:lang w:val="pt-PT"/>
        </w:rPr>
        <w:t xml:space="preserve">Alves, M., Pereira, V., Batista, D., Cordeiro, A., Nascimento, J., &amp; Dalri, M. (2019). </w:t>
      </w:r>
      <w:r w:rsidRPr="00E86806">
        <w:rPr>
          <w:rFonts w:ascii="Arial" w:hAnsi="Arial" w:cs="Arial"/>
        </w:rPr>
        <w:t xml:space="preserve">Construction and validation of a questionnaire for cardiopulmonary resuscitation knowledge assessment. </w:t>
      </w:r>
      <w:proofErr w:type="spellStart"/>
      <w:r w:rsidRPr="00E86806">
        <w:rPr>
          <w:rFonts w:ascii="Arial" w:hAnsi="Arial" w:cs="Arial"/>
        </w:rPr>
        <w:t>Cogitare</w:t>
      </w:r>
      <w:proofErr w:type="spellEnd"/>
      <w:r w:rsidRPr="00E86806">
        <w:rPr>
          <w:rFonts w:ascii="Arial" w:hAnsi="Arial" w:cs="Arial"/>
        </w:rPr>
        <w:t xml:space="preserve"> Enfermagem, 24. http://dx.doi.org/10.5380/ce.v24i0.64560</w:t>
      </w:r>
    </w:p>
    <w:p w14:paraId="56E42FA9" w14:textId="77777777" w:rsidR="00E35077" w:rsidRPr="00E35077" w:rsidRDefault="00E35077" w:rsidP="00E35077">
      <w:pPr>
        <w:spacing w:after="0" w:line="240" w:lineRule="auto"/>
        <w:rPr>
          <w:rFonts w:ascii="Arial" w:hAnsi="Arial" w:cs="Arial"/>
        </w:rPr>
      </w:pPr>
    </w:p>
    <w:p w14:paraId="5FBF9B48" w14:textId="77777777" w:rsidR="00E35077" w:rsidRPr="00540493" w:rsidRDefault="00E35077" w:rsidP="00540493">
      <w:pPr>
        <w:spacing w:after="0" w:line="240" w:lineRule="auto"/>
        <w:rPr>
          <w:rFonts w:ascii="Arial" w:hAnsi="Arial" w:cs="Arial"/>
        </w:rPr>
      </w:pPr>
    </w:p>
    <w:sectPr w:rsidR="00E35077" w:rsidRPr="00540493" w:rsidSect="00E86806">
      <w:pgSz w:w="12240" w:h="15840"/>
      <w:pgMar w:top="720" w:right="1080" w:bottom="135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493"/>
    <w:rsid w:val="000352E6"/>
    <w:rsid w:val="00271B1F"/>
    <w:rsid w:val="00540493"/>
    <w:rsid w:val="00546F98"/>
    <w:rsid w:val="006170AE"/>
    <w:rsid w:val="00B92768"/>
    <w:rsid w:val="00BE0BC6"/>
    <w:rsid w:val="00E35077"/>
    <w:rsid w:val="00E86806"/>
    <w:rsid w:val="00F071F2"/>
    <w:rsid w:val="00FC0082"/>
    <w:rsid w:val="00FC5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73B9D7"/>
  <w15:chartTrackingRefBased/>
  <w15:docId w15:val="{518F8558-64A6-4A36-A015-57C686BD2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1139</Words>
  <Characters>6047</Characters>
  <Application>Microsoft Office Word</Application>
  <DocSecurity>0</DocSecurity>
  <Lines>163</Lines>
  <Paragraphs>135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Fernanda</dc:creator>
  <cp:keywords/>
  <dc:description/>
  <cp:lastModifiedBy>Fernanda Santos</cp:lastModifiedBy>
  <cp:revision>2</cp:revision>
  <dcterms:created xsi:type="dcterms:W3CDTF">2024-02-01T16:37:00Z</dcterms:created>
  <dcterms:modified xsi:type="dcterms:W3CDTF">2024-02-01T16:37:00Z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1084b0df-77d5-49e4-9655-072a4fe9ee6b</vt:lpwstr>
  </property>
</Properties>
</file>